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FCE" w:rsidRDefault="00BC5FCE" w:rsidP="00BC5F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«Родной язык (русский)». </w:t>
      </w:r>
      <w:bookmarkStart w:id="0" w:name="_GoBack"/>
      <w:bookmarkEnd w:id="0"/>
    </w:p>
    <w:p w:rsidR="00BC5FCE" w:rsidRDefault="00BC5FCE" w:rsidP="00BC5FCE">
      <w:pPr>
        <w:shd w:val="clear" w:color="auto" w:fill="FFFFFF"/>
        <w:spacing w:after="0"/>
        <w:ind w:right="91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родному языку (русскому) разработана:</w:t>
      </w:r>
    </w:p>
    <w:p w:rsidR="00BC5FCE" w:rsidRDefault="00BC5FCE" w:rsidP="00BC5FCE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на основе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8"/>
          <w:szCs w:val="28"/>
        </w:rPr>
        <w:t>основного</w:t>
      </w:r>
      <w:r>
        <w:rPr>
          <w:rFonts w:ascii="Times New Roman" w:hAnsi="Times New Roman" w:cs="Times New Roman"/>
          <w:sz w:val="28"/>
          <w:szCs w:val="28"/>
        </w:rPr>
        <w:t xml:space="preserve"> общего образования;</w:t>
      </w:r>
    </w:p>
    <w:p w:rsidR="00BC5FCE" w:rsidRDefault="00BC5FCE" w:rsidP="00BC5FCE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Концепции духовно-нравственного развития и воспит</w:t>
      </w:r>
      <w:r>
        <w:rPr>
          <w:rFonts w:ascii="Times New Roman" w:hAnsi="Times New Roman" w:cs="Times New Roman"/>
          <w:sz w:val="28"/>
          <w:szCs w:val="28"/>
        </w:rPr>
        <w:t>ания личности гражданина России;</w:t>
      </w:r>
    </w:p>
    <w:p w:rsidR="00BC5FCE" w:rsidRPr="00BC5FCE" w:rsidRDefault="00BC5FCE" w:rsidP="00BC5FCE">
      <w:pPr>
        <w:pStyle w:val="a5"/>
        <w:spacing w:after="0" w:line="322" w:lineRule="exact"/>
        <w:jc w:val="both"/>
        <w:rPr>
          <w:sz w:val="28"/>
          <w:szCs w:val="28"/>
        </w:rPr>
      </w:pPr>
      <w:proofErr w:type="gramStart"/>
      <w:r w:rsidRPr="00BC5FCE">
        <w:rPr>
          <w:sz w:val="28"/>
          <w:szCs w:val="28"/>
        </w:rPr>
        <w:t xml:space="preserve">- Федерального закона №317-ФЗ от 3 августа </w:t>
      </w:r>
      <w:smartTag w:uri="urn:schemas-microsoft-com:office:smarttags" w:element="metricconverter">
        <w:smartTagPr>
          <w:attr w:name="ProductID" w:val="2018 г"/>
        </w:smartTagPr>
        <w:r w:rsidRPr="00BC5FCE">
          <w:rPr>
            <w:sz w:val="28"/>
            <w:szCs w:val="28"/>
          </w:rPr>
          <w:t>2018 г</w:t>
        </w:r>
      </w:smartTag>
      <w:r w:rsidRPr="00BC5FCE">
        <w:rPr>
          <w:sz w:val="28"/>
          <w:szCs w:val="28"/>
        </w:rPr>
        <w:t>. «О внесении изменений в статьи 11 и 14 федерального закона “Об образовании в Российской Федерации”» Департамент государственной политики в сфере общего образования разработал рекомендации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</w:t>
      </w:r>
      <w:proofErr w:type="gramEnd"/>
      <w:r w:rsidRPr="00BC5FCE">
        <w:rPr>
          <w:sz w:val="28"/>
          <w:szCs w:val="28"/>
        </w:rPr>
        <w:t xml:space="preserve"> числа языков народов Российской Федерации, в том числе русского как родного для использования в работе.</w:t>
      </w:r>
    </w:p>
    <w:p w:rsidR="00BC5FCE" w:rsidRDefault="00BC5FCE" w:rsidP="00BC5FCE">
      <w:pPr>
        <w:tabs>
          <w:tab w:val="left" w:pos="50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C5FCE" w:rsidRDefault="00BC5FCE" w:rsidP="00BC5FCE">
      <w:pPr>
        <w:tabs>
          <w:tab w:val="left" w:pos="502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ориентирована на учебник: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C5FCE" w:rsidRDefault="00BC5FCE" w:rsidP="00BC5FCE">
      <w:pPr>
        <w:spacing w:after="0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О.М.Александрова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Л.А.Вербиц</w:t>
      </w:r>
      <w:r>
        <w:rPr>
          <w:rFonts w:ascii="Times New Roman" w:hAnsi="Times New Roman" w:cs="Times New Roman"/>
          <w:sz w:val="28"/>
          <w:szCs w:val="28"/>
        </w:rPr>
        <w:t>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«Русский родной язык </w:t>
      </w:r>
      <w:r>
        <w:rPr>
          <w:rFonts w:ascii="Times New Roman" w:hAnsi="Times New Roman" w:cs="Times New Roman"/>
          <w:sz w:val="28"/>
          <w:szCs w:val="28"/>
        </w:rPr>
        <w:t>», Москва, «Просвещение», 2019 год.</w:t>
      </w:r>
    </w:p>
    <w:p w:rsidR="00BC5FCE" w:rsidRPr="00BC5FCE" w:rsidRDefault="00BC5FCE" w:rsidP="00BC5FCE">
      <w:pPr>
        <w:tabs>
          <w:tab w:val="left" w:pos="360"/>
        </w:tabs>
        <w:spacing w:after="0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  <w:r w:rsidRPr="00BC5FC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C5FCE">
        <w:rPr>
          <w:rFonts w:ascii="Times New Roman" w:hAnsi="Times New Roman" w:cs="Times New Roman"/>
          <w:b/>
          <w:bCs/>
          <w:sz w:val="28"/>
          <w:szCs w:val="28"/>
        </w:rPr>
        <w:t xml:space="preserve">Цели </w:t>
      </w:r>
      <w:r w:rsidRPr="00BC5FCE">
        <w:rPr>
          <w:rFonts w:ascii="Times New Roman" w:hAnsi="Times New Roman" w:cs="Times New Roman"/>
          <w:sz w:val="28"/>
          <w:szCs w:val="28"/>
        </w:rPr>
        <w:t>изучения</w:t>
      </w:r>
      <w:r w:rsidRPr="00BC5FCE">
        <w:rPr>
          <w:rFonts w:ascii="Times New Roman" w:hAnsi="Times New Roman" w:cs="Times New Roman"/>
          <w:sz w:val="28"/>
          <w:szCs w:val="28"/>
        </w:rPr>
        <w:t xml:space="preserve"> курса русского родного языка</w:t>
      </w:r>
      <w:r w:rsidRPr="00BC5FCE">
        <w:rPr>
          <w:rFonts w:ascii="Times New Roman" w:hAnsi="Times New Roman" w:cs="Times New Roman"/>
          <w:sz w:val="28"/>
          <w:szCs w:val="28"/>
        </w:rPr>
        <w:t>:</w:t>
      </w:r>
    </w:p>
    <w:p w:rsidR="00BC5FCE" w:rsidRPr="00BC5FCE" w:rsidRDefault="00BC5FCE" w:rsidP="00BC5FCE">
      <w:pPr>
        <w:spacing w:after="0" w:line="71" w:lineRule="exact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</w:p>
    <w:p w:rsidR="00BC5FCE" w:rsidRPr="00BC5FCE" w:rsidRDefault="00BC5FCE" w:rsidP="00BC5FCE">
      <w:pPr>
        <w:tabs>
          <w:tab w:val="left" w:pos="360"/>
        </w:tabs>
        <w:spacing w:after="0" w:line="185" w:lineRule="auto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  <w:r w:rsidRPr="00BC5FCE">
        <w:rPr>
          <w:rFonts w:ascii="Times New Roman" w:hAnsi="Times New Roman" w:cs="Times New Roman"/>
          <w:sz w:val="28"/>
          <w:szCs w:val="28"/>
        </w:rPr>
        <w:t>- совершенствование коммуникативных умений;</w:t>
      </w:r>
    </w:p>
    <w:p w:rsidR="00BC5FCE" w:rsidRPr="00BC5FCE" w:rsidRDefault="00BC5FCE" w:rsidP="00BC5FCE">
      <w:pPr>
        <w:spacing w:after="0" w:line="67" w:lineRule="exact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</w:p>
    <w:p w:rsidR="00BC5FCE" w:rsidRPr="00BC5FCE" w:rsidRDefault="00BC5FCE" w:rsidP="00BC5FCE">
      <w:pPr>
        <w:tabs>
          <w:tab w:val="left" w:pos="360"/>
        </w:tabs>
        <w:spacing w:after="0" w:line="185" w:lineRule="auto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  <w:r w:rsidRPr="00BC5FCE">
        <w:rPr>
          <w:rFonts w:ascii="Times New Roman" w:hAnsi="Times New Roman" w:cs="Times New Roman"/>
          <w:sz w:val="28"/>
          <w:szCs w:val="28"/>
        </w:rPr>
        <w:t>- развитие языковой интуиции;</w:t>
      </w:r>
    </w:p>
    <w:p w:rsidR="00BC5FCE" w:rsidRPr="00BC5FCE" w:rsidRDefault="00BC5FCE" w:rsidP="00BC5FCE">
      <w:pPr>
        <w:spacing w:after="0" w:line="71" w:lineRule="exact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</w:p>
    <w:p w:rsidR="00BC5FCE" w:rsidRPr="00BC5FCE" w:rsidRDefault="00BC5FCE" w:rsidP="00BC5FCE">
      <w:pPr>
        <w:tabs>
          <w:tab w:val="left" w:pos="360"/>
        </w:tabs>
        <w:spacing w:after="0" w:line="185" w:lineRule="auto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  <w:r w:rsidRPr="00BC5FCE">
        <w:rPr>
          <w:rFonts w:ascii="Times New Roman" w:hAnsi="Times New Roman" w:cs="Times New Roman"/>
          <w:sz w:val="28"/>
          <w:szCs w:val="28"/>
        </w:rPr>
        <w:t xml:space="preserve">- включение учащихся в </w:t>
      </w:r>
      <w:proofErr w:type="gramStart"/>
      <w:r w:rsidRPr="00BC5FCE">
        <w:rPr>
          <w:rFonts w:ascii="Times New Roman" w:hAnsi="Times New Roman" w:cs="Times New Roman"/>
          <w:sz w:val="28"/>
          <w:szCs w:val="28"/>
        </w:rPr>
        <w:t>практическую</w:t>
      </w:r>
      <w:proofErr w:type="gramEnd"/>
      <w:r w:rsidRPr="00BC5FCE">
        <w:rPr>
          <w:rFonts w:ascii="Times New Roman" w:hAnsi="Times New Roman" w:cs="Times New Roman"/>
          <w:sz w:val="28"/>
          <w:szCs w:val="28"/>
        </w:rPr>
        <w:t xml:space="preserve"> речевую,</w:t>
      </w:r>
    </w:p>
    <w:p w:rsidR="00BC5FCE" w:rsidRPr="00BC5FCE" w:rsidRDefault="00BC5FCE" w:rsidP="00BC5FCE">
      <w:pPr>
        <w:spacing w:after="0" w:line="71" w:lineRule="exact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</w:p>
    <w:p w:rsidR="00BC5FCE" w:rsidRPr="00BC5FCE" w:rsidRDefault="00BC5FCE" w:rsidP="00BC5FCE">
      <w:pPr>
        <w:tabs>
          <w:tab w:val="left" w:pos="360"/>
        </w:tabs>
        <w:spacing w:after="0" w:line="185" w:lineRule="auto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  <w:r w:rsidRPr="00BC5FCE">
        <w:rPr>
          <w:rFonts w:ascii="Times New Roman" w:hAnsi="Times New Roman" w:cs="Times New Roman"/>
          <w:sz w:val="28"/>
          <w:szCs w:val="28"/>
        </w:rPr>
        <w:t xml:space="preserve">   деятельность на русском языке;</w:t>
      </w:r>
    </w:p>
    <w:p w:rsidR="00BC5FCE" w:rsidRPr="00BC5FCE" w:rsidRDefault="00BC5FCE" w:rsidP="00BC5FCE">
      <w:pPr>
        <w:spacing w:after="0" w:line="67" w:lineRule="exact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</w:p>
    <w:p w:rsidR="00BC5FCE" w:rsidRPr="00BC5FCE" w:rsidRDefault="00BC5FCE" w:rsidP="00BC5FCE">
      <w:pPr>
        <w:tabs>
          <w:tab w:val="left" w:pos="360"/>
        </w:tabs>
        <w:spacing w:after="0" w:line="185" w:lineRule="auto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  <w:r w:rsidRPr="00BC5FCE">
        <w:rPr>
          <w:rFonts w:ascii="Times New Roman" w:hAnsi="Times New Roman" w:cs="Times New Roman"/>
          <w:sz w:val="28"/>
          <w:szCs w:val="28"/>
        </w:rPr>
        <w:t>- первое знакомство с фактами истории родного языка;</w:t>
      </w:r>
    </w:p>
    <w:p w:rsidR="00BC5FCE" w:rsidRPr="00BC5FCE" w:rsidRDefault="00BC5FCE" w:rsidP="00BC5FCE">
      <w:pPr>
        <w:spacing w:after="0" w:line="105" w:lineRule="exact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</w:p>
    <w:p w:rsidR="00BC5FCE" w:rsidRPr="00BC5FCE" w:rsidRDefault="00BC5FCE" w:rsidP="00BC5FCE">
      <w:pPr>
        <w:tabs>
          <w:tab w:val="left" w:pos="360"/>
        </w:tabs>
        <w:spacing w:after="0" w:line="185" w:lineRule="auto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  <w:r w:rsidRPr="00BC5FCE">
        <w:rPr>
          <w:rFonts w:ascii="Times New Roman" w:hAnsi="Times New Roman" w:cs="Times New Roman"/>
          <w:sz w:val="28"/>
          <w:szCs w:val="28"/>
        </w:rPr>
        <w:t>- расширение представлений о различных методах</w:t>
      </w:r>
    </w:p>
    <w:p w:rsidR="00BC5FCE" w:rsidRPr="00BC5FCE" w:rsidRDefault="00BC5FCE" w:rsidP="00BC5FCE">
      <w:pPr>
        <w:spacing w:after="0" w:line="67" w:lineRule="exact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</w:p>
    <w:p w:rsidR="00BC5FCE" w:rsidRPr="00BC5FCE" w:rsidRDefault="00BC5FCE" w:rsidP="00BC5FCE">
      <w:pPr>
        <w:tabs>
          <w:tab w:val="left" w:pos="360"/>
        </w:tabs>
        <w:spacing w:after="0" w:line="185" w:lineRule="auto"/>
        <w:rPr>
          <w:rFonts w:ascii="Times New Roman" w:eastAsia="Wingdings" w:hAnsi="Times New Roman" w:cs="Times New Roman"/>
          <w:sz w:val="28"/>
          <w:szCs w:val="28"/>
          <w:vertAlign w:val="superscript"/>
        </w:rPr>
      </w:pPr>
      <w:r w:rsidRPr="00BC5FCE">
        <w:rPr>
          <w:rFonts w:ascii="Times New Roman" w:hAnsi="Times New Roman" w:cs="Times New Roman"/>
          <w:sz w:val="28"/>
          <w:szCs w:val="28"/>
        </w:rPr>
        <w:t xml:space="preserve">  познания языка.</w:t>
      </w:r>
    </w:p>
    <w:p w:rsidR="00BC5FCE" w:rsidRPr="00BC5FCE" w:rsidRDefault="00BC5FCE" w:rsidP="00BC5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5FCE">
        <w:rPr>
          <w:rFonts w:ascii="Times New Roman" w:hAnsi="Times New Roman" w:cs="Times New Roman"/>
          <w:b/>
          <w:bCs/>
          <w:color w:val="333333"/>
          <w:sz w:val="28"/>
          <w:szCs w:val="28"/>
        </w:rPr>
        <w:t> </w:t>
      </w:r>
      <w:r w:rsidRPr="00BC5FCE">
        <w:rPr>
          <w:rFonts w:ascii="Times New Roman" w:hAnsi="Times New Roman" w:cs="Times New Roman"/>
          <w:b/>
          <w:bCs/>
          <w:sz w:val="28"/>
          <w:szCs w:val="28"/>
        </w:rPr>
        <w:t>Основные задачи</w:t>
      </w:r>
      <w:r w:rsidRPr="00BC5FCE">
        <w:rPr>
          <w:rFonts w:ascii="Times New Roman" w:hAnsi="Times New Roman" w:cs="Times New Roman"/>
          <w:sz w:val="28"/>
          <w:szCs w:val="28"/>
        </w:rPr>
        <w:t>:</w:t>
      </w:r>
      <w:r w:rsidRPr="00BC5F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5FCE">
        <w:rPr>
          <w:rFonts w:ascii="Times New Roman" w:hAnsi="Times New Roman" w:cs="Times New Roman"/>
          <w:sz w:val="28"/>
          <w:szCs w:val="28"/>
        </w:rPr>
        <w:t xml:space="preserve"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</w:t>
      </w:r>
    </w:p>
    <w:p w:rsidR="00BC5FCE" w:rsidRDefault="00BC5FCE" w:rsidP="00BC5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5FCE">
        <w:rPr>
          <w:rFonts w:ascii="Times New Roman" w:hAnsi="Times New Roman" w:cs="Times New Roman"/>
          <w:sz w:val="28"/>
          <w:szCs w:val="28"/>
        </w:rPr>
        <w:t>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C5FCE" w:rsidRDefault="00BC5FCE" w:rsidP="00BC5F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BC5FCE" w:rsidRDefault="00BC5FCE" w:rsidP="00BC5F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  планируемые   результаты   освоения учебного предмета,   содержание   учебного предмета,  тематическое планирование, критерии оценивания, календарно – тематическое планирование.</w:t>
      </w:r>
    </w:p>
    <w:p w:rsidR="00BC5FCE" w:rsidRDefault="00BC5FCE" w:rsidP="00BC5FC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 родного языка (русского)  отводится 0,5 часа в неделю, всего – 1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E34617" w:rsidRPr="00BC5FCE" w:rsidRDefault="00E34617" w:rsidP="00BC5FCE"/>
    <w:sectPr w:rsidR="00E34617" w:rsidRPr="00BC5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C5FCE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CE"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"/>
    <w:basedOn w:val="a"/>
    <w:link w:val="a6"/>
    <w:rsid w:val="00BC5FC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BC5FC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CE"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"/>
    <w:basedOn w:val="a"/>
    <w:link w:val="a6"/>
    <w:rsid w:val="00BC5FC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BC5FC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2021-10-10T18:28:00Z</dcterms:modified>
</cp:coreProperties>
</file>